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08C" w:rsidRPr="00C1408C" w:rsidRDefault="00C1408C" w:rsidP="00C1408C">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p>
    <w:p w:rsidR="00C1408C" w:rsidRPr="00C1408C" w:rsidRDefault="00C1408C" w:rsidP="00C1408C">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p>
    <w:p w:rsidR="000C5041" w:rsidRDefault="000C5041" w:rsidP="000C5041">
      <w:pPr>
        <w:keepNext/>
        <w:keepLines/>
        <w:shd w:val="clear" w:color="auto" w:fill="FFFFFF"/>
        <w:spacing w:before="200" w:after="0"/>
        <w:jc w:val="both"/>
        <w:outlineLvl w:val="1"/>
        <w:rPr>
          <w:rFonts w:ascii="Times New Roman" w:eastAsia="Times New Roman" w:hAnsi="Times New Roman" w:cs="Times New Roman"/>
          <w:bCs/>
          <w:sz w:val="24"/>
          <w:szCs w:val="24"/>
          <w:lang w:val="kk-KZ" w:eastAsia="ru-RU"/>
        </w:rPr>
      </w:pPr>
      <w:r w:rsidRPr="00C1408C">
        <w:rPr>
          <w:rFonts w:ascii="Times New Roman" w:hAnsi="Times New Roman" w:cs="Times New Roman"/>
          <w:sz w:val="24"/>
          <w:szCs w:val="24"/>
          <w:lang w:val="kk-KZ" w:eastAsia="ru-RU"/>
        </w:rPr>
        <w:t>ЖСН 740101404894</w:t>
      </w:r>
      <w:r w:rsidRPr="000C5041">
        <w:rPr>
          <w:rFonts w:ascii="Times New Roman" w:eastAsia="Times New Roman" w:hAnsi="Times New Roman" w:cs="Times New Roman"/>
          <w:bCs/>
          <w:sz w:val="24"/>
          <w:szCs w:val="24"/>
          <w:lang w:val="kk-KZ" w:eastAsia="ru-RU"/>
        </w:rPr>
        <w:t xml:space="preserve"> </w:t>
      </w:r>
    </w:p>
    <w:p w:rsidR="00C1408C" w:rsidRPr="00C1408C" w:rsidRDefault="00C1408C" w:rsidP="00C1408C">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Pr>
          <w:rFonts w:ascii="Times New Roman" w:eastAsia="Times New Roman" w:hAnsi="Times New Roman" w:cs="Times New Roman"/>
          <w:b/>
          <w:bCs/>
          <w:noProof/>
          <w:sz w:val="27"/>
          <w:szCs w:val="27"/>
          <w:lang w:eastAsia="ru-RU"/>
        </w:rPr>
        <w:drawing>
          <wp:inline distT="0" distB="0" distL="0" distR="0" wp14:anchorId="2D9DCBE5" wp14:editId="19A3CE16">
            <wp:extent cx="2096135" cy="2786380"/>
            <wp:effectExtent l="0" t="0" r="0" b="0"/>
            <wp:docPr id="1" name="Рисунок 1" descr="f30bfd04-23b7-45aa-8978-5ddf2c2a2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0bfd04-23b7-45aa-8978-5ddf2c2a200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6135" cy="2786380"/>
                    </a:xfrm>
                    <a:prstGeom prst="rect">
                      <a:avLst/>
                    </a:prstGeom>
                    <a:noFill/>
                    <a:ln>
                      <a:noFill/>
                    </a:ln>
                  </pic:spPr>
                </pic:pic>
              </a:graphicData>
            </a:graphic>
          </wp:inline>
        </w:drawing>
      </w:r>
    </w:p>
    <w:p w:rsidR="000C5041" w:rsidRPr="00C1408C" w:rsidRDefault="000C5041" w:rsidP="000C5041">
      <w:pPr>
        <w:jc w:val="both"/>
        <w:rPr>
          <w:rFonts w:ascii="Times New Roman" w:hAnsi="Times New Roman" w:cs="Times New Roman"/>
          <w:sz w:val="24"/>
          <w:szCs w:val="24"/>
          <w:lang w:val="kk-KZ" w:eastAsia="ru-RU"/>
        </w:rPr>
      </w:pPr>
      <w:r w:rsidRPr="00C1408C">
        <w:rPr>
          <w:rFonts w:ascii="Times New Roman" w:hAnsi="Times New Roman" w:cs="Times New Roman"/>
          <w:sz w:val="24"/>
          <w:szCs w:val="24"/>
          <w:lang w:val="kk-KZ" w:eastAsia="ru-RU"/>
        </w:rPr>
        <w:t>ЗАРЛЫҚ</w:t>
      </w:r>
      <w:r w:rsidRPr="00C1408C">
        <w:rPr>
          <w:rFonts w:ascii="Times New Roman" w:hAnsi="Times New Roman" w:cs="Times New Roman"/>
          <w:sz w:val="24"/>
          <w:szCs w:val="24"/>
          <w:lang w:val="kk-KZ" w:eastAsia="ru-RU"/>
        </w:rPr>
        <w:t xml:space="preserve"> Бақытжан  Сексембайқызы</w:t>
      </w:r>
      <w:r>
        <w:rPr>
          <w:rFonts w:ascii="Times New Roman" w:hAnsi="Times New Roman" w:cs="Times New Roman"/>
          <w:sz w:val="24"/>
          <w:szCs w:val="24"/>
          <w:lang w:val="kk-KZ" w:eastAsia="ru-RU"/>
        </w:rPr>
        <w:t>,</w:t>
      </w:r>
    </w:p>
    <w:p w:rsidR="00C1408C" w:rsidRPr="00C1408C" w:rsidRDefault="00C1408C" w:rsidP="00C1408C">
      <w:pPr>
        <w:jc w:val="both"/>
        <w:rPr>
          <w:rFonts w:ascii="Times New Roman" w:hAnsi="Times New Roman" w:cs="Times New Roman"/>
          <w:sz w:val="24"/>
          <w:szCs w:val="24"/>
          <w:lang w:val="kk-KZ" w:eastAsia="ru-RU"/>
        </w:rPr>
      </w:pPr>
      <w:r w:rsidRPr="00C1408C">
        <w:rPr>
          <w:rFonts w:ascii="Times New Roman" w:hAnsi="Times New Roman" w:cs="Times New Roman"/>
          <w:sz w:val="24"/>
          <w:szCs w:val="24"/>
          <w:lang w:val="kk-KZ" w:eastAsia="ru-RU"/>
        </w:rPr>
        <w:t>І.Қабы</w:t>
      </w:r>
      <w:r w:rsidR="000C5041">
        <w:rPr>
          <w:rFonts w:ascii="Times New Roman" w:hAnsi="Times New Roman" w:cs="Times New Roman"/>
          <w:sz w:val="24"/>
          <w:szCs w:val="24"/>
          <w:lang w:val="kk-KZ" w:eastAsia="ru-RU"/>
        </w:rPr>
        <w:t xml:space="preserve">лов атындағы №32 мектеп-лицейінің көркем еңбек пәні </w:t>
      </w:r>
      <w:r w:rsidRPr="00C1408C">
        <w:rPr>
          <w:rFonts w:ascii="Times New Roman" w:hAnsi="Times New Roman" w:cs="Times New Roman"/>
          <w:sz w:val="24"/>
          <w:szCs w:val="24"/>
          <w:lang w:val="kk-KZ" w:eastAsia="ru-RU"/>
        </w:rPr>
        <w:t>мұғалімі</w:t>
      </w:r>
      <w:r w:rsidR="000C5041">
        <w:rPr>
          <w:rFonts w:ascii="Times New Roman" w:hAnsi="Times New Roman" w:cs="Times New Roman"/>
          <w:sz w:val="24"/>
          <w:szCs w:val="24"/>
          <w:lang w:val="kk-KZ" w:eastAsia="ru-RU"/>
        </w:rPr>
        <w:t>.</w:t>
      </w:r>
    </w:p>
    <w:p w:rsidR="000C5041" w:rsidRPr="000C5041" w:rsidRDefault="000C5041" w:rsidP="000C5041">
      <w:pPr>
        <w:keepNext/>
        <w:keepLines/>
        <w:shd w:val="clear" w:color="auto" w:fill="FFFFFF"/>
        <w:spacing w:before="200" w:after="0"/>
        <w:jc w:val="both"/>
        <w:outlineLvl w:val="1"/>
        <w:rPr>
          <w:rFonts w:ascii="Times New Roman" w:eastAsia="Times New Roman" w:hAnsi="Times New Roman" w:cs="Times New Roman"/>
          <w:bCs/>
          <w:sz w:val="24"/>
          <w:szCs w:val="24"/>
          <w:lang w:val="kk-KZ" w:eastAsia="ru-RU"/>
        </w:rPr>
      </w:pPr>
      <w:r w:rsidRPr="00C1408C">
        <w:rPr>
          <w:rFonts w:ascii="Times New Roman" w:eastAsia="Times New Roman" w:hAnsi="Times New Roman" w:cs="Times New Roman"/>
          <w:bCs/>
          <w:sz w:val="24"/>
          <w:szCs w:val="24"/>
          <w:lang w:val="kk-KZ" w:eastAsia="ru-RU"/>
        </w:rPr>
        <w:t>Қызылорда облысы</w:t>
      </w:r>
      <w:r>
        <w:rPr>
          <w:rFonts w:ascii="Times New Roman" w:eastAsia="Times New Roman" w:hAnsi="Times New Roman" w:cs="Times New Roman"/>
          <w:bCs/>
          <w:sz w:val="24"/>
          <w:szCs w:val="24"/>
          <w:lang w:val="kk-KZ" w:eastAsia="ru-RU"/>
        </w:rPr>
        <w:t xml:space="preserve">, </w:t>
      </w:r>
      <w:r w:rsidRPr="00C1408C">
        <w:rPr>
          <w:rFonts w:ascii="Times New Roman" w:hAnsi="Times New Roman" w:cs="Times New Roman"/>
          <w:sz w:val="24"/>
          <w:szCs w:val="24"/>
          <w:lang w:val="kk-KZ" w:eastAsia="ru-RU"/>
        </w:rPr>
        <w:t>Жалағаш ауданы</w:t>
      </w:r>
    </w:p>
    <w:p w:rsidR="00C1408C" w:rsidRPr="00C1408C" w:rsidRDefault="00C1408C" w:rsidP="00C1408C">
      <w:pPr>
        <w:jc w:val="both"/>
        <w:rPr>
          <w:rFonts w:ascii="Times New Roman" w:hAnsi="Times New Roman" w:cs="Times New Roman"/>
          <w:sz w:val="24"/>
          <w:szCs w:val="24"/>
          <w:lang w:val="kk-KZ" w:eastAsia="ru-RU"/>
        </w:rPr>
      </w:pPr>
    </w:p>
    <w:p w:rsidR="00C1408C" w:rsidRPr="000C5041" w:rsidRDefault="000C5041" w:rsidP="00C1408C">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4"/>
          <w:szCs w:val="24"/>
          <w:lang w:val="kk-KZ" w:eastAsia="ru-RU"/>
        </w:rPr>
      </w:pPr>
      <w:r w:rsidRPr="000C5041">
        <w:rPr>
          <w:rFonts w:ascii="Times New Roman" w:eastAsia="Times New Roman" w:hAnsi="Times New Roman" w:cs="Times New Roman"/>
          <w:b/>
          <w:bCs/>
          <w:sz w:val="24"/>
          <w:szCs w:val="24"/>
          <w:lang w:val="kk-KZ" w:eastAsia="ru-RU"/>
        </w:rPr>
        <w:t>КӨРКЕМ ЕҢБЕК САБАҒЫНДА ОҚУШЫЛАРДЫҢ БЕЛСЕНДІЛІГІН АРТТЫРУ ҮШІН ОҚЫТУДЫҢ ИНТЕРБЕЛСЕНДІ ӘДІСТЕРІН ТИІМДІ ҚОЛДАНУ</w:t>
      </w:r>
    </w:p>
    <w:p w:rsidR="00C1408C" w:rsidRPr="000C5041" w:rsidRDefault="00C1408C" w:rsidP="000C5041">
      <w:pPr>
        <w:shd w:val="clear" w:color="auto" w:fill="FFFFFF"/>
        <w:spacing w:after="0" w:line="240" w:lineRule="auto"/>
        <w:jc w:val="both"/>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sz w:val="20"/>
          <w:szCs w:val="20"/>
          <w:lang w:val="kk-KZ" w:eastAsia="ru-RU"/>
        </w:rPr>
        <w:t>Көркем еңбек сабағы – оқушылардың шығармашылық қабілеттерін дамытуға, эстетикалық талғамын қалыптастыруға, қолөнер мен өнерге деген қызығушылықтарын арттыруға бағытталған маңызды пән. Бүгінде білім беру жүйесінде интербелсенді әдістердің қолданылуы оқушылардың белсенділігін, шығармашылық ойлауын және өзара әрекеттесу дағдыларын дамытуда ерекше маңызға ие. Бұл мақалада көркем еңбек сабағында интербелсенді әдістерді тиімді қолдану арқылы оқушылардың белсенділігін арттыру жолдары қарастырылады.</w:t>
      </w:r>
    </w:p>
    <w:p w:rsidR="00C1408C" w:rsidRPr="000C5041" w:rsidRDefault="00C1408C" w:rsidP="000C5041">
      <w:pPr>
        <w:shd w:val="clear" w:color="auto" w:fill="FFFFFF"/>
        <w:spacing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sz w:val="20"/>
          <w:szCs w:val="20"/>
          <w:lang w:val="kk-KZ" w:eastAsia="ru-RU"/>
        </w:rPr>
        <w:t>Интербелсенді әдістер – бұл оқыту процесінде оқушылардың белсенді қатысуын, өзара әрекеттесуін және пікір алмасуын қамтамасыз ететін әдістер. Олар мыналарды қамтиды:</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-Топтық жұмыстар</w:t>
      </w:r>
      <w:r w:rsidRPr="000C5041">
        <w:rPr>
          <w:rFonts w:ascii="Times New Roman" w:eastAsia="Times New Roman" w:hAnsi="Times New Roman" w:cs="Times New Roman"/>
          <w:sz w:val="20"/>
          <w:szCs w:val="20"/>
          <w:lang w:val="kk-KZ" w:eastAsia="ru-RU"/>
        </w:rPr>
        <w:t>: оқушылардың шағын топтарға бөлініп, шығармашылық жобаларды бірлесіп орындауы.</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-Дискуссиялар</w:t>
      </w:r>
      <w:r w:rsidRPr="000C5041">
        <w:rPr>
          <w:rFonts w:ascii="Times New Roman" w:eastAsia="Times New Roman" w:hAnsi="Times New Roman" w:cs="Times New Roman"/>
          <w:sz w:val="20"/>
          <w:szCs w:val="20"/>
          <w:lang w:val="kk-KZ" w:eastAsia="ru-RU"/>
        </w:rPr>
        <w:t>: оқушылардың өз пікірлерін білдіруі, бір-бірімен пікір алмасуы.</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-Рөлдік ойындар</w:t>
      </w:r>
      <w:r w:rsidRPr="000C5041">
        <w:rPr>
          <w:rFonts w:ascii="Times New Roman" w:eastAsia="Times New Roman" w:hAnsi="Times New Roman" w:cs="Times New Roman"/>
          <w:sz w:val="20"/>
          <w:szCs w:val="20"/>
          <w:lang w:val="kk-KZ" w:eastAsia="ru-RU"/>
        </w:rPr>
        <w:t>: оқушылардың түрлі рөлдерді орындау арқылы практикалық дағдыларын дамытуы.</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-Жобалық жұмыстар</w:t>
      </w:r>
      <w:r w:rsidRPr="000C5041">
        <w:rPr>
          <w:rFonts w:ascii="Times New Roman" w:eastAsia="Times New Roman" w:hAnsi="Times New Roman" w:cs="Times New Roman"/>
          <w:sz w:val="20"/>
          <w:szCs w:val="20"/>
          <w:lang w:val="kk-KZ" w:eastAsia="ru-RU"/>
        </w:rPr>
        <w:t>: оқушылардың өздері таңдап алған тақырып бойынша жобалар жасау.</w:t>
      </w:r>
    </w:p>
    <w:p w:rsidR="00C1408C" w:rsidRPr="000C5041" w:rsidRDefault="00C1408C" w:rsidP="000C5041">
      <w:pPr>
        <w:shd w:val="clear" w:color="auto" w:fill="FFFFFF"/>
        <w:spacing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sz w:val="20"/>
          <w:szCs w:val="20"/>
          <w:lang w:val="kk-KZ" w:eastAsia="ru-RU"/>
        </w:rPr>
        <w:t>Интербелсенді әдістердің тиімділігі оқушылардың пәнге деген қызығушылығын арттырумен, шығармашылық қабілеттерін дамытуымен, өзара қарым-қатынас дағдыларын қалыптастырумен байланысты.</w:t>
      </w:r>
    </w:p>
    <w:p w:rsidR="00C1408C" w:rsidRPr="000C5041" w:rsidRDefault="00C1408C" w:rsidP="000C5041">
      <w:pPr>
        <w:shd w:val="clear" w:color="auto" w:fill="FFFFFF"/>
        <w:spacing w:before="100" w:beforeAutospacing="1" w:after="0" w:line="240" w:lineRule="auto"/>
        <w:outlineLvl w:val="3"/>
        <w:rPr>
          <w:rFonts w:ascii="Times New Roman" w:eastAsia="Times New Roman" w:hAnsi="Times New Roman" w:cs="Times New Roman"/>
          <w:b/>
          <w:bCs/>
          <w:sz w:val="20"/>
          <w:szCs w:val="20"/>
          <w:lang w:val="kk-KZ" w:eastAsia="ru-RU"/>
        </w:rPr>
      </w:pPr>
      <w:r w:rsidRPr="000C5041">
        <w:rPr>
          <w:rFonts w:ascii="Times New Roman" w:eastAsia="Times New Roman" w:hAnsi="Times New Roman" w:cs="Times New Roman"/>
          <w:b/>
          <w:bCs/>
          <w:sz w:val="20"/>
          <w:szCs w:val="20"/>
          <w:lang w:val="kk-KZ" w:eastAsia="ru-RU"/>
        </w:rPr>
        <w:t xml:space="preserve"> Көркем еңбек сабағында интербелсенді әдістерді қолданудың тиімді жолдары</w:t>
      </w:r>
    </w:p>
    <w:p w:rsidR="00C1408C" w:rsidRPr="000C5041" w:rsidRDefault="00C1408C" w:rsidP="000C5041">
      <w:pPr>
        <w:shd w:val="clear" w:color="auto" w:fill="FFFFFF"/>
        <w:spacing w:before="100" w:beforeAutospacing="1" w:after="0" w:line="240" w:lineRule="auto"/>
        <w:outlineLvl w:val="4"/>
        <w:rPr>
          <w:rFonts w:ascii="Times New Roman" w:eastAsia="Times New Roman" w:hAnsi="Times New Roman" w:cs="Times New Roman"/>
          <w:b/>
          <w:bCs/>
          <w:sz w:val="20"/>
          <w:szCs w:val="20"/>
          <w:lang w:val="kk-KZ" w:eastAsia="ru-RU"/>
        </w:rPr>
      </w:pPr>
      <w:r w:rsidRPr="000C5041">
        <w:rPr>
          <w:rFonts w:ascii="Times New Roman" w:eastAsia="Times New Roman" w:hAnsi="Times New Roman" w:cs="Times New Roman"/>
          <w:b/>
          <w:bCs/>
          <w:sz w:val="20"/>
          <w:szCs w:val="20"/>
          <w:lang w:val="kk-KZ" w:eastAsia="ru-RU"/>
        </w:rPr>
        <w:lastRenderedPageBreak/>
        <w:t xml:space="preserve"> Топтық жұмыстар -</w:t>
      </w:r>
      <w:r w:rsidRPr="000C5041">
        <w:rPr>
          <w:rFonts w:ascii="Times New Roman" w:eastAsia="Times New Roman" w:hAnsi="Times New Roman" w:cs="Times New Roman"/>
          <w:sz w:val="20"/>
          <w:szCs w:val="20"/>
          <w:lang w:val="kk-KZ" w:eastAsia="ru-RU"/>
        </w:rPr>
        <w:t>көркем еңбек сабағында топтық жұмыстарды ұйымдастыру – оқушылардың бір-бірімен қарым-қатынас жасауына, өз идеяларын ортаға салуына мүмкіндік береді. Мысалы, оқушыларға белгілі бір тақырып бойынша (мысалы, "Табиғат және өнер") топтарға бөлініп, әр топқа өздерінің идеяларын жүзеге асыру тапсырылса, бұл олардың шығармашылық әлеуетін арттырады.</w:t>
      </w:r>
    </w:p>
    <w:p w:rsidR="00C1408C" w:rsidRPr="000C5041" w:rsidRDefault="00C1408C" w:rsidP="000C5041">
      <w:pPr>
        <w:shd w:val="clear" w:color="auto" w:fill="FFFFFF"/>
        <w:spacing w:before="100" w:beforeAutospacing="1" w:after="0" w:line="240" w:lineRule="auto"/>
        <w:outlineLvl w:val="4"/>
        <w:rPr>
          <w:rFonts w:ascii="Times New Roman" w:eastAsia="Times New Roman" w:hAnsi="Times New Roman" w:cs="Times New Roman"/>
          <w:b/>
          <w:bCs/>
          <w:sz w:val="20"/>
          <w:szCs w:val="20"/>
          <w:lang w:val="kk-KZ" w:eastAsia="ru-RU"/>
        </w:rPr>
      </w:pPr>
      <w:r w:rsidRPr="000C5041">
        <w:rPr>
          <w:rFonts w:ascii="Times New Roman" w:eastAsia="Times New Roman" w:hAnsi="Times New Roman" w:cs="Times New Roman"/>
          <w:b/>
          <w:bCs/>
          <w:sz w:val="20"/>
          <w:szCs w:val="20"/>
          <w:lang w:val="kk-KZ" w:eastAsia="ru-RU"/>
        </w:rPr>
        <w:t>Дискуссиялар мен пікірталастар - к</w:t>
      </w:r>
      <w:r w:rsidRPr="000C5041">
        <w:rPr>
          <w:rFonts w:ascii="Times New Roman" w:eastAsia="Times New Roman" w:hAnsi="Times New Roman" w:cs="Times New Roman"/>
          <w:sz w:val="20"/>
          <w:szCs w:val="20"/>
          <w:lang w:val="kk-KZ" w:eastAsia="ru-RU"/>
        </w:rPr>
        <w:t>өркем еңбек сабағында дискуссиялар ұйымдастыру арқылы оқушылардың сыни тұрғыдан ойлау қабілеттерін дамытуға болады. Мысалы, "Өнердегі ұлттық дәстүрлер" тақырыбында пікірталас өткізіп, оқушылардың әртүрлі көзқарастарын тыңдап, талқылау олардың ой-өрісін кеңейтеді.</w:t>
      </w:r>
    </w:p>
    <w:p w:rsidR="00C1408C" w:rsidRPr="000C5041" w:rsidRDefault="00C1408C" w:rsidP="000C5041">
      <w:pPr>
        <w:shd w:val="clear" w:color="auto" w:fill="FFFFFF"/>
        <w:spacing w:before="100" w:beforeAutospacing="1" w:after="0" w:line="240" w:lineRule="auto"/>
        <w:outlineLvl w:val="4"/>
        <w:rPr>
          <w:rFonts w:ascii="Times New Roman" w:eastAsia="Times New Roman" w:hAnsi="Times New Roman" w:cs="Times New Roman"/>
          <w:b/>
          <w:bCs/>
          <w:sz w:val="20"/>
          <w:szCs w:val="20"/>
          <w:lang w:val="kk-KZ" w:eastAsia="ru-RU"/>
        </w:rPr>
      </w:pPr>
      <w:r w:rsidRPr="000C5041">
        <w:rPr>
          <w:rFonts w:ascii="Times New Roman" w:eastAsia="Times New Roman" w:hAnsi="Times New Roman" w:cs="Times New Roman"/>
          <w:b/>
          <w:bCs/>
          <w:sz w:val="20"/>
          <w:szCs w:val="20"/>
          <w:lang w:val="kk-KZ" w:eastAsia="ru-RU"/>
        </w:rPr>
        <w:t xml:space="preserve"> Рөлдік ойындар - </w:t>
      </w:r>
      <w:r w:rsidRPr="000C5041">
        <w:rPr>
          <w:rFonts w:ascii="Times New Roman" w:eastAsia="Times New Roman" w:hAnsi="Times New Roman" w:cs="Times New Roman"/>
          <w:sz w:val="20"/>
          <w:szCs w:val="20"/>
          <w:lang w:val="kk-KZ" w:eastAsia="ru-RU"/>
        </w:rPr>
        <w:t>оқушылардың шығармашылық қабілеттерін дамытуға, өздерін әртүрлі рөлдерде көруге мүмкіндік береді. Мысалы, "Суретші", "Дизайнер", "Көркемөнер шебері" сияқты рөлдерде ойын өткізу арқылы оқушылар өнердің әр саласымен танысып, өз көзқарастарын қалыптастырады.</w:t>
      </w:r>
    </w:p>
    <w:p w:rsidR="00C1408C" w:rsidRPr="000C5041" w:rsidRDefault="00C1408C" w:rsidP="000C5041">
      <w:pPr>
        <w:shd w:val="clear" w:color="auto" w:fill="FFFFFF"/>
        <w:spacing w:before="100" w:beforeAutospacing="1" w:after="0" w:line="240" w:lineRule="auto"/>
        <w:jc w:val="both"/>
        <w:outlineLvl w:val="4"/>
        <w:rPr>
          <w:rFonts w:ascii="Times New Roman" w:eastAsia="Times New Roman" w:hAnsi="Times New Roman" w:cs="Times New Roman"/>
          <w:b/>
          <w:bCs/>
          <w:sz w:val="20"/>
          <w:szCs w:val="20"/>
          <w:lang w:val="kk-KZ" w:eastAsia="ru-RU"/>
        </w:rPr>
      </w:pPr>
      <w:r w:rsidRPr="000C5041">
        <w:rPr>
          <w:rFonts w:ascii="Times New Roman" w:eastAsia="Times New Roman" w:hAnsi="Times New Roman" w:cs="Times New Roman"/>
          <w:b/>
          <w:bCs/>
          <w:sz w:val="20"/>
          <w:szCs w:val="20"/>
          <w:lang w:val="kk-KZ" w:eastAsia="ru-RU"/>
        </w:rPr>
        <w:t>Жобалық жұмыстар</w:t>
      </w:r>
      <w:r w:rsidRPr="000C5041">
        <w:rPr>
          <w:rFonts w:ascii="Times New Roman" w:eastAsia="Times New Roman" w:hAnsi="Times New Roman" w:cs="Times New Roman"/>
          <w:sz w:val="20"/>
          <w:szCs w:val="20"/>
          <w:lang w:val="kk-KZ" w:eastAsia="ru-RU"/>
        </w:rPr>
        <w:t xml:space="preserve"> – оқушылардың өз бетінше ізденуін, шығармашылық қабілеттерін дамытуын қамтамасыз етеді. Оқушыларға белгілі бір тақырып бойынша (мысалы, "Экология және өнер") жоба жасау тапсырылса, олар зерттеу жүргізіп, шығармашылық жұмыстарын ұсына алады.</w:t>
      </w:r>
    </w:p>
    <w:p w:rsidR="00C1408C" w:rsidRPr="000C5041" w:rsidRDefault="00C1408C" w:rsidP="000C5041">
      <w:pPr>
        <w:shd w:val="clear" w:color="auto" w:fill="FFFFFF"/>
        <w:spacing w:before="100" w:beforeAutospacing="1" w:after="0" w:line="240" w:lineRule="auto"/>
        <w:jc w:val="both"/>
        <w:outlineLvl w:val="3"/>
        <w:rPr>
          <w:rFonts w:ascii="Times New Roman" w:eastAsia="Times New Roman" w:hAnsi="Times New Roman" w:cs="Times New Roman"/>
          <w:b/>
          <w:bCs/>
          <w:sz w:val="20"/>
          <w:szCs w:val="20"/>
          <w:lang w:val="kk-KZ" w:eastAsia="ru-RU"/>
        </w:rPr>
      </w:pPr>
      <w:r w:rsidRPr="000C5041">
        <w:rPr>
          <w:rFonts w:ascii="Times New Roman" w:eastAsia="Times New Roman" w:hAnsi="Times New Roman" w:cs="Times New Roman"/>
          <w:b/>
          <w:bCs/>
          <w:sz w:val="20"/>
          <w:szCs w:val="20"/>
          <w:lang w:val="kk-KZ" w:eastAsia="ru-RU"/>
        </w:rPr>
        <w:t>Интербелсенді әдістерді қолданудың артықшылықтары</w:t>
      </w:r>
    </w:p>
    <w:p w:rsidR="00C1408C" w:rsidRPr="000C5041" w:rsidRDefault="00C1408C" w:rsidP="000C5041">
      <w:pPr>
        <w:shd w:val="clear" w:color="auto" w:fill="FFFFFF"/>
        <w:spacing w:before="100" w:beforeAutospacing="1" w:after="0" w:line="240" w:lineRule="auto"/>
        <w:jc w:val="both"/>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-Оқушылардың қызығушылығы</w:t>
      </w:r>
      <w:r w:rsidRPr="000C5041">
        <w:rPr>
          <w:rFonts w:ascii="Times New Roman" w:eastAsia="Times New Roman" w:hAnsi="Times New Roman" w:cs="Times New Roman"/>
          <w:sz w:val="20"/>
          <w:szCs w:val="20"/>
          <w:lang w:val="kk-KZ" w:eastAsia="ru-RU"/>
        </w:rPr>
        <w:t>: Интербелсенді әдістер оқушылардың пәнге деген қызығушылығын арттырады, өйткені олар сабақта белсенді қатысады.</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-Шығармашылық қабілеттердің дамуы</w:t>
      </w:r>
      <w:r w:rsidRPr="000C5041">
        <w:rPr>
          <w:rFonts w:ascii="Times New Roman" w:eastAsia="Times New Roman" w:hAnsi="Times New Roman" w:cs="Times New Roman"/>
          <w:sz w:val="20"/>
          <w:szCs w:val="20"/>
          <w:lang w:val="kk-KZ" w:eastAsia="ru-RU"/>
        </w:rPr>
        <w:t>: Оқушылар өз идеяларын жүзеге асыру арқылы шығармашылық қабілеттерін дамытады.</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-Командалық жұмыс дағдылары</w:t>
      </w:r>
      <w:r w:rsidRPr="000C5041">
        <w:rPr>
          <w:rFonts w:ascii="Times New Roman" w:eastAsia="Times New Roman" w:hAnsi="Times New Roman" w:cs="Times New Roman"/>
          <w:sz w:val="20"/>
          <w:szCs w:val="20"/>
          <w:lang w:val="kk-KZ" w:eastAsia="ru-RU"/>
        </w:rPr>
        <w:t>: Топтық жұмыстар оқушылардың командалық жұмыс дағдыларын қалыптастырады, олар бір-бірімен өзара әрекеттесуді үйренеді.</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-Сыни тұрғыдан ойлау</w:t>
      </w:r>
      <w:r w:rsidRPr="000C5041">
        <w:rPr>
          <w:rFonts w:ascii="Times New Roman" w:eastAsia="Times New Roman" w:hAnsi="Times New Roman" w:cs="Times New Roman"/>
          <w:sz w:val="20"/>
          <w:szCs w:val="20"/>
          <w:lang w:val="kk-KZ" w:eastAsia="ru-RU"/>
        </w:rPr>
        <w:t>: Дискуссиялар мен пікірталастар оқушылардың сыни тұрғыдан ойлау қабілеттерін дамытады.</w:t>
      </w:r>
    </w:p>
    <w:p w:rsidR="00C1408C" w:rsidRPr="000C5041" w:rsidRDefault="00C1408C" w:rsidP="000C5041">
      <w:pPr>
        <w:shd w:val="clear" w:color="auto" w:fill="FFFFFF"/>
        <w:spacing w:before="100" w:beforeAutospacing="1" w:after="0" w:line="240" w:lineRule="auto"/>
        <w:outlineLvl w:val="3"/>
        <w:rPr>
          <w:rFonts w:ascii="Times New Roman" w:eastAsia="Times New Roman" w:hAnsi="Times New Roman" w:cs="Times New Roman"/>
          <w:b/>
          <w:bCs/>
          <w:sz w:val="20"/>
          <w:szCs w:val="20"/>
          <w:lang w:val="kk-KZ" w:eastAsia="ru-RU"/>
        </w:rPr>
      </w:pPr>
      <w:r w:rsidRPr="000C5041">
        <w:rPr>
          <w:rFonts w:ascii="Times New Roman" w:eastAsia="Times New Roman" w:hAnsi="Times New Roman" w:cs="Times New Roman"/>
          <w:b/>
          <w:bCs/>
          <w:sz w:val="20"/>
          <w:szCs w:val="20"/>
          <w:lang w:val="kk-KZ" w:eastAsia="ru-RU"/>
        </w:rPr>
        <w:t>Интербелсенді әдістерді енгізу үшін қажетті шарттар</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-Мұғалімнің дайындығы</w:t>
      </w:r>
      <w:r w:rsidRPr="000C5041">
        <w:rPr>
          <w:rFonts w:ascii="Times New Roman" w:eastAsia="Times New Roman" w:hAnsi="Times New Roman" w:cs="Times New Roman"/>
          <w:sz w:val="20"/>
          <w:szCs w:val="20"/>
          <w:lang w:val="kk-KZ" w:eastAsia="ru-RU"/>
        </w:rPr>
        <w:t>: Интербелсенді әдістерді тиімді қолдану үшін мұғалімнің әдістемелік даярлығы, шығармашылық көзқарасы, жаңа технологияларға бейімділігі болуы қажет.</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bookmarkStart w:id="0" w:name="_GoBack"/>
      <w:bookmarkEnd w:id="0"/>
      <w:r w:rsidRPr="000C5041">
        <w:rPr>
          <w:rFonts w:ascii="Times New Roman" w:eastAsia="Times New Roman" w:hAnsi="Times New Roman" w:cs="Times New Roman"/>
          <w:b/>
          <w:bCs/>
          <w:sz w:val="20"/>
          <w:szCs w:val="20"/>
          <w:lang w:val="kk-KZ" w:eastAsia="ru-RU"/>
        </w:rPr>
        <w:t>-Сабақ жоспары</w:t>
      </w:r>
      <w:r w:rsidRPr="000C5041">
        <w:rPr>
          <w:rFonts w:ascii="Times New Roman" w:eastAsia="Times New Roman" w:hAnsi="Times New Roman" w:cs="Times New Roman"/>
          <w:sz w:val="20"/>
          <w:szCs w:val="20"/>
          <w:lang w:val="kk-KZ" w:eastAsia="ru-RU"/>
        </w:rPr>
        <w:t>: Интербелсенді әдістерді қолдану үшін сабақ жоспарының дұрыс құрылуы маңызды. Сабақтың мақсаты, міндеттері, әдістері мен формаларын анықтап алу керек.</w:t>
      </w:r>
    </w:p>
    <w:p w:rsidR="00C1408C" w:rsidRPr="000C5041" w:rsidRDefault="00C1408C" w:rsidP="000C5041">
      <w:pPr>
        <w:shd w:val="clear" w:color="auto" w:fill="FFFFFF"/>
        <w:spacing w:before="100" w:beforeAutospacing="1" w:after="0" w:line="240" w:lineRule="auto"/>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b/>
          <w:bCs/>
          <w:sz w:val="20"/>
          <w:szCs w:val="20"/>
          <w:lang w:val="kk-KZ" w:eastAsia="ru-RU"/>
        </w:rPr>
        <w:t>-Қоршаған орта</w:t>
      </w:r>
      <w:r w:rsidRPr="000C5041">
        <w:rPr>
          <w:rFonts w:ascii="Times New Roman" w:eastAsia="Times New Roman" w:hAnsi="Times New Roman" w:cs="Times New Roman"/>
          <w:sz w:val="20"/>
          <w:szCs w:val="20"/>
          <w:lang w:val="kk-KZ" w:eastAsia="ru-RU"/>
        </w:rPr>
        <w:t>: Сабақ өткізілетін орта (класс, шеберхана) оқушылардың шығармашылық жұмыс жасауына, топтық жұмыстар жүргізуіне қолайлы болуы тиіс.</w:t>
      </w:r>
    </w:p>
    <w:p w:rsidR="00C1408C" w:rsidRPr="000C5041" w:rsidRDefault="00C1408C" w:rsidP="000C5041">
      <w:pPr>
        <w:shd w:val="clear" w:color="auto" w:fill="FFFFFF"/>
        <w:spacing w:after="0" w:line="240" w:lineRule="auto"/>
        <w:jc w:val="both"/>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sz w:val="20"/>
          <w:szCs w:val="20"/>
          <w:lang w:val="kk-KZ" w:eastAsia="ru-RU"/>
        </w:rPr>
        <w:t>Көркем еңбек сабағында интербелсенді әдістерді тиімді қолдану – оқушылардың белсенділігін арттырудың, шығармашылық қабілеттерін дамыту мен өзара қарым-қатынас дағдыларын қалыптастырудың тиімді жолы. Мұғалімдер интербелсенді әдістерді қолдана отырып, оқушылардың пәнге деген қызығушылығын арттырып, олардың шығармашылық әлеуетін толыққанды жүзеге асыруына жағдай жасай алады.</w:t>
      </w:r>
    </w:p>
    <w:p w:rsidR="00C1408C" w:rsidRPr="000C5041" w:rsidRDefault="00C1408C" w:rsidP="000C5041">
      <w:pPr>
        <w:shd w:val="clear" w:color="auto" w:fill="FFFFFF"/>
        <w:spacing w:after="0" w:line="240" w:lineRule="auto"/>
        <w:jc w:val="both"/>
        <w:rPr>
          <w:rFonts w:ascii="Times New Roman" w:eastAsia="Times New Roman" w:hAnsi="Times New Roman" w:cs="Times New Roman"/>
          <w:sz w:val="20"/>
          <w:szCs w:val="20"/>
          <w:lang w:val="kk-KZ" w:eastAsia="ru-RU"/>
        </w:rPr>
      </w:pPr>
      <w:r w:rsidRPr="000C5041">
        <w:rPr>
          <w:rFonts w:ascii="Times New Roman" w:eastAsia="Times New Roman" w:hAnsi="Times New Roman" w:cs="Times New Roman"/>
          <w:sz w:val="20"/>
          <w:szCs w:val="20"/>
          <w:lang w:val="kk-KZ" w:eastAsia="ru-RU"/>
        </w:rPr>
        <w:t>Интербелсенді әдістерді енгізу арқылы біз білім беру процесін жаңартып, оқушылардың білім алуын қызықты әрі тиімді ете аламыз. Көркем еңбек сабағында интербелсенді әдістерді қолдану – болашақ ұрпақтың шығармашылық қабілеттерін дамытудағы маңызды қадам.</w:t>
      </w:r>
    </w:p>
    <w:p w:rsidR="00C1408C" w:rsidRPr="000C5041" w:rsidRDefault="00C1408C" w:rsidP="000C5041">
      <w:pPr>
        <w:spacing w:before="100" w:beforeAutospacing="1" w:after="0" w:line="240" w:lineRule="auto"/>
        <w:rPr>
          <w:rFonts w:ascii="Times New Roman" w:eastAsia="Times New Roman" w:hAnsi="Times New Roman" w:cs="Times New Roman"/>
          <w:sz w:val="20"/>
          <w:szCs w:val="20"/>
          <w:lang w:val="kk-KZ" w:eastAsia="ru-RU"/>
        </w:rPr>
      </w:pPr>
    </w:p>
    <w:p w:rsidR="00C1408C" w:rsidRPr="000C5041" w:rsidRDefault="00C1408C" w:rsidP="000C5041">
      <w:pPr>
        <w:spacing w:before="100" w:beforeAutospacing="1" w:after="0" w:line="240" w:lineRule="auto"/>
        <w:rPr>
          <w:rFonts w:ascii="Times New Roman" w:eastAsia="Times New Roman" w:hAnsi="Times New Roman" w:cs="Times New Roman"/>
          <w:sz w:val="20"/>
          <w:szCs w:val="20"/>
          <w:lang w:val="kk-KZ" w:eastAsia="ru-RU"/>
        </w:rPr>
      </w:pPr>
    </w:p>
    <w:p w:rsidR="00C1408C" w:rsidRPr="000C5041" w:rsidRDefault="00C1408C" w:rsidP="000C5041">
      <w:pPr>
        <w:spacing w:after="0"/>
        <w:rPr>
          <w:sz w:val="20"/>
          <w:szCs w:val="20"/>
          <w:lang w:val="kk-KZ"/>
        </w:rPr>
      </w:pPr>
    </w:p>
    <w:p w:rsidR="00ED1FD3" w:rsidRPr="000C5041" w:rsidRDefault="00ED1FD3" w:rsidP="000C5041">
      <w:pPr>
        <w:spacing w:after="0"/>
        <w:rPr>
          <w:sz w:val="20"/>
          <w:szCs w:val="20"/>
          <w:lang w:val="kk-KZ"/>
        </w:rPr>
      </w:pPr>
    </w:p>
    <w:sectPr w:rsidR="00ED1FD3" w:rsidRPr="000C5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B8"/>
    <w:rsid w:val="000C5041"/>
    <w:rsid w:val="00A0648A"/>
    <w:rsid w:val="00C1408C"/>
    <w:rsid w:val="00DF04B8"/>
    <w:rsid w:val="00ED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4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40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4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2025-03-19T06:32:00Z</dcterms:created>
  <dcterms:modified xsi:type="dcterms:W3CDTF">2025-03-19T06:36:00Z</dcterms:modified>
</cp:coreProperties>
</file>